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67AC8" w14:textId="111FE78E" w:rsidR="00E76736" w:rsidRDefault="00F95D89">
      <w:pPr>
        <w:spacing w:after="0" w:line="276" w:lineRule="auto"/>
        <w:jc w:val="center"/>
        <w:rPr>
          <w:rFonts w:ascii="Montserrat" w:eastAsia="Montserrat" w:hAnsi="Montserrat" w:cs="Montserrat"/>
          <w:b/>
        </w:rPr>
      </w:pPr>
      <w:bookmarkStart w:id="0" w:name="_GoBack"/>
      <w:bookmarkEnd w:id="0"/>
      <w:r>
        <w:rPr>
          <w:rFonts w:ascii="Montserrat" w:eastAsia="Montserrat" w:hAnsi="Montserrat" w:cs="Montserrat"/>
          <w:b/>
        </w:rPr>
        <w:t>Anexo II – Formato de Minuta de Trabajo.</w:t>
      </w:r>
    </w:p>
    <w:p w14:paraId="77311129" w14:textId="77777777" w:rsidR="00E76736" w:rsidRDefault="00E76736">
      <w:pPr>
        <w:spacing w:after="0"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306C4F2D" w14:textId="77777777" w:rsidR="00E76736" w:rsidRDefault="00F95D89">
      <w:pPr>
        <w:spacing w:after="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Con fundamento en lo establecido en el Artículo 22 fracción I del Acuerdo por el que se emite la Metodología de Evaluació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>n del Sistema de Control Interno Institucional y los Lineamientos para la Elaboración y Presentación del Informe Anual del Estado que Guarda el Sistema de Control Interno Institucional, para la Administración Pública Central y Paraestatal del Estado de Qui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ntana Roo; en las instalaciones que ocupa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[Lugar} 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de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[Nombre de la Institución]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, ubicada(s) en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[Dirección de la reunión/mesa de trabajo]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, siendo las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______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horas del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[dd/mm/aa]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>, y con la finalidad de dar a conocer las estrategias, actividades, periodos y c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riterios, así como establecer los compromisos y acuerdos necesarios para el cumplimiento de los elementos de control que serán valorados para la evaluación del Sistema de Control Interno Institucional, se reunieron bajo la modalidad 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[Presencial/Virtual/Mix</w:t>
      </w:r>
      <w:r w:rsidRPr="004328DB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ta]</w:t>
      </w:r>
      <w:r w:rsidRPr="004328DB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las </w:t>
      </w:r>
      <w:r>
        <w:rPr>
          <w:rFonts w:ascii="Montserrat" w:eastAsia="Montserrat" w:hAnsi="Montserrat" w:cs="Montserrat"/>
          <w:sz w:val="20"/>
          <w:szCs w:val="20"/>
        </w:rPr>
        <w:t>personas servidoras públicas siguientes:</w:t>
      </w:r>
    </w:p>
    <w:p w14:paraId="46263FCC" w14:textId="77777777" w:rsidR="00E76736" w:rsidRDefault="00E76736">
      <w:pPr>
        <w:spacing w:after="120"/>
        <w:jc w:val="both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2830"/>
      </w:tblGrid>
      <w:tr w:rsidR="00E76736" w14:paraId="62EA94B7" w14:textId="77777777">
        <w:trPr>
          <w:trHeight w:val="416"/>
        </w:trPr>
        <w:tc>
          <w:tcPr>
            <w:tcW w:w="6799" w:type="dxa"/>
            <w:shd w:val="clear" w:color="auto" w:fill="F2F2F2"/>
            <w:vAlign w:val="center"/>
          </w:tcPr>
          <w:p w14:paraId="446A55C4" w14:textId="77777777" w:rsidR="00E76736" w:rsidRDefault="00F95D8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Nombre y cargo</w:t>
            </w:r>
          </w:p>
        </w:tc>
        <w:tc>
          <w:tcPr>
            <w:tcW w:w="2830" w:type="dxa"/>
            <w:shd w:val="clear" w:color="auto" w:fill="F2F2F2"/>
            <w:vAlign w:val="center"/>
          </w:tcPr>
          <w:p w14:paraId="3E69262E" w14:textId="77777777" w:rsidR="00E76736" w:rsidRDefault="00F95D8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Firma</w:t>
            </w:r>
          </w:p>
        </w:tc>
      </w:tr>
      <w:tr w:rsidR="00E76736" w14:paraId="5E454874" w14:textId="77777777">
        <w:trPr>
          <w:trHeight w:val="449"/>
        </w:trPr>
        <w:tc>
          <w:tcPr>
            <w:tcW w:w="6799" w:type="dxa"/>
            <w:vAlign w:val="center"/>
          </w:tcPr>
          <w:p w14:paraId="5C5820CC" w14:textId="77777777" w:rsidR="00E76736" w:rsidRDefault="00F95D89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1.</w:t>
            </w:r>
          </w:p>
        </w:tc>
        <w:tc>
          <w:tcPr>
            <w:tcW w:w="2830" w:type="dxa"/>
            <w:vAlign w:val="center"/>
          </w:tcPr>
          <w:p w14:paraId="3BEF16AA" w14:textId="77777777" w:rsidR="00E76736" w:rsidRDefault="00E76736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E76736" w14:paraId="300422DA" w14:textId="77777777">
        <w:trPr>
          <w:trHeight w:val="412"/>
        </w:trPr>
        <w:tc>
          <w:tcPr>
            <w:tcW w:w="6799" w:type="dxa"/>
            <w:vAlign w:val="center"/>
          </w:tcPr>
          <w:p w14:paraId="22F97C09" w14:textId="77777777" w:rsidR="00E76736" w:rsidRDefault="00F95D89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2.</w:t>
            </w:r>
          </w:p>
        </w:tc>
        <w:tc>
          <w:tcPr>
            <w:tcW w:w="2830" w:type="dxa"/>
            <w:vAlign w:val="center"/>
          </w:tcPr>
          <w:p w14:paraId="58181C57" w14:textId="77777777" w:rsidR="00E76736" w:rsidRDefault="00E76736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29B9D898" w14:textId="77777777" w:rsidR="00E76736" w:rsidRDefault="00E76736">
      <w:pPr>
        <w:spacing w:after="120"/>
        <w:jc w:val="both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0"/>
        <w:tblW w:w="9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9"/>
        <w:gridCol w:w="2830"/>
      </w:tblGrid>
      <w:tr w:rsidR="004328DB" w:rsidRPr="004328DB" w14:paraId="01D5AD58" w14:textId="77777777">
        <w:trPr>
          <w:trHeight w:val="416"/>
        </w:trPr>
        <w:tc>
          <w:tcPr>
            <w:tcW w:w="6799" w:type="dxa"/>
            <w:shd w:val="clear" w:color="auto" w:fill="F2F2F2"/>
            <w:vAlign w:val="center"/>
          </w:tcPr>
          <w:p w14:paraId="59B6F910" w14:textId="77777777" w:rsidR="00E76736" w:rsidRPr="004328DB" w:rsidRDefault="00F95D89">
            <w:pPr>
              <w:jc w:val="center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Asuntos a tratar</w:t>
            </w:r>
          </w:p>
        </w:tc>
        <w:tc>
          <w:tcPr>
            <w:tcW w:w="2830" w:type="dxa"/>
            <w:shd w:val="clear" w:color="auto" w:fill="F2F2F2"/>
            <w:vAlign w:val="center"/>
          </w:tcPr>
          <w:p w14:paraId="5B7DBD58" w14:textId="77777777" w:rsidR="00E76736" w:rsidRPr="004328DB" w:rsidRDefault="00F95D89">
            <w:pPr>
              <w:jc w:val="center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Observaciones</w:t>
            </w:r>
          </w:p>
        </w:tc>
      </w:tr>
      <w:tr w:rsidR="004328DB" w:rsidRPr="004328DB" w14:paraId="63B480EC" w14:textId="77777777">
        <w:trPr>
          <w:trHeight w:val="1965"/>
        </w:trPr>
        <w:tc>
          <w:tcPr>
            <w:tcW w:w="6799" w:type="dxa"/>
            <w:vAlign w:val="center"/>
          </w:tcPr>
          <w:p w14:paraId="7D67AA4F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1.- Estrategias generales.</w:t>
            </w:r>
          </w:p>
          <w:p w14:paraId="0CFD9263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 xml:space="preserve">[Se refiere a la exposición y análisis de las líneas de acción que guiarán la implementación del Sistema de 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Control Interno Institucional durante el trimestre, incluyendo la definición de prioridades institucionales, y medidas preventivas que permitan coadyuvar con la mitigación de los riesgos, promover la eficiencia operativa y garantizar el cumplimiento normat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ivo.]</w:t>
            </w:r>
          </w:p>
        </w:tc>
        <w:tc>
          <w:tcPr>
            <w:tcW w:w="2830" w:type="dxa"/>
          </w:tcPr>
          <w:p w14:paraId="76E5A9EB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004328DB" w:rsidRPr="004328DB" w14:paraId="4E6978F5" w14:textId="77777777">
        <w:trPr>
          <w:trHeight w:val="1293"/>
        </w:trPr>
        <w:tc>
          <w:tcPr>
            <w:tcW w:w="6799" w:type="dxa"/>
            <w:vAlign w:val="center"/>
          </w:tcPr>
          <w:p w14:paraId="1EC2D4F3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2.- Seguimiento de los resultados de evaluaciones previas.</w:t>
            </w:r>
          </w:p>
          <w:p w14:paraId="33702161" w14:textId="77777777" w:rsidR="00E76736" w:rsidRPr="004328DB" w:rsidRDefault="00F95D89">
            <w:pPr>
              <w:spacing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 xml:space="preserve">[Se refiere al análisis de los hallazgos, recomendaciones, o incumplimientos detectados en las evaluaciones trimestrales previas, con la finalidad de establecer actividades correctivas, 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atender las recomendaciones realizadas y verificar los avances de cumplimiento.]</w:t>
            </w:r>
          </w:p>
        </w:tc>
        <w:tc>
          <w:tcPr>
            <w:tcW w:w="2830" w:type="dxa"/>
          </w:tcPr>
          <w:p w14:paraId="6FBD5B6E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004328DB" w:rsidRPr="004328DB" w14:paraId="3B106352" w14:textId="77777777">
        <w:trPr>
          <w:trHeight w:val="2160"/>
        </w:trPr>
        <w:tc>
          <w:tcPr>
            <w:tcW w:w="6799" w:type="dxa"/>
            <w:vAlign w:val="center"/>
          </w:tcPr>
          <w:p w14:paraId="3F521B5B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3.- Actividades y metas de las unidades administrativas.</w:t>
            </w:r>
          </w:p>
          <w:p w14:paraId="4BF04F6B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 xml:space="preserve">[Se refiere a la determinación de las actividades trimestrales que las unidades administrativas deberán realizar 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para el cumplimiento de los elementos de control, así como las metas o productos esperados. Estas actividades deberán estar alineadas con los objetivos del Sistema de Control Interno Institucional, permitir la generación de evidencia razonable y el seguimi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ento de avances de cumplimiento.]</w:t>
            </w:r>
          </w:p>
        </w:tc>
        <w:tc>
          <w:tcPr>
            <w:tcW w:w="2830" w:type="dxa"/>
          </w:tcPr>
          <w:p w14:paraId="3EECEA1E" w14:textId="77777777" w:rsidR="00E76736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  <w:p w14:paraId="6A239824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E034674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6B7194A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7D27CFC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06AAC4E" w14:textId="77777777" w:rsidR="00E122B0" w:rsidRDefault="00E122B0" w:rsidP="00E122B0">
            <w:pPr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  <w:p w14:paraId="50FA353A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B41D044" w14:textId="77777777" w:rsidR="00E122B0" w:rsidRPr="00E122B0" w:rsidRDefault="00E122B0" w:rsidP="00E122B0">
            <w:pPr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D777E60" w14:textId="77777777" w:rsidR="00E122B0" w:rsidRDefault="00E122B0" w:rsidP="00E122B0">
            <w:pPr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  <w:p w14:paraId="2FBDEAC3" w14:textId="77777777" w:rsidR="00E122B0" w:rsidRDefault="00E122B0" w:rsidP="00E122B0">
            <w:pPr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  <w:p w14:paraId="5D23A226" w14:textId="77777777" w:rsidR="00E122B0" w:rsidRPr="00E122B0" w:rsidRDefault="00E122B0" w:rsidP="00E122B0">
            <w:pPr>
              <w:jc w:val="right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4328DB" w:rsidRPr="004328DB" w14:paraId="234858B6" w14:textId="77777777">
        <w:trPr>
          <w:trHeight w:val="1053"/>
        </w:trPr>
        <w:tc>
          <w:tcPr>
            <w:tcW w:w="6799" w:type="dxa"/>
            <w:vAlign w:val="center"/>
          </w:tcPr>
          <w:p w14:paraId="7EBF209E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4.- Periodos de evaluación y seguimiento.</w:t>
            </w:r>
          </w:p>
          <w:p w14:paraId="055359D1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 xml:space="preserve">[Se refiere a la exposición de los periodos de aplicación de la metodología en el trimestre, así como la definición de plazos para el seguimiento de las actividades a </w:t>
            </w: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realizar por las unidades administrativas].</w:t>
            </w:r>
          </w:p>
        </w:tc>
        <w:tc>
          <w:tcPr>
            <w:tcW w:w="2830" w:type="dxa"/>
          </w:tcPr>
          <w:p w14:paraId="69A969AF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  <w:tr w:rsidR="004328DB" w:rsidRPr="004328DB" w14:paraId="58079B46" w14:textId="77777777">
        <w:trPr>
          <w:trHeight w:val="1020"/>
        </w:trPr>
        <w:tc>
          <w:tcPr>
            <w:tcW w:w="6799" w:type="dxa"/>
            <w:vAlign w:val="center"/>
          </w:tcPr>
          <w:p w14:paraId="297FF471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lastRenderedPageBreak/>
              <w:t>5.- Observaciones del Órgano Interno de Control u homólogo.</w:t>
            </w:r>
          </w:p>
          <w:p w14:paraId="2CD160FA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[En caso de contar con la participación del Órgano Interno de Control u homólogo, se incluirán sus comentarios u observaciones.]</w:t>
            </w:r>
          </w:p>
        </w:tc>
        <w:tc>
          <w:tcPr>
            <w:tcW w:w="2830" w:type="dxa"/>
          </w:tcPr>
          <w:p w14:paraId="77822D0F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</w:tbl>
    <w:p w14:paraId="36DCABF7" w14:textId="77777777" w:rsidR="00E76736" w:rsidRDefault="00E76736">
      <w:pPr>
        <w:spacing w:after="120"/>
        <w:jc w:val="both"/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1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80"/>
        <w:gridCol w:w="1515"/>
        <w:gridCol w:w="2835"/>
      </w:tblGrid>
      <w:tr w:rsidR="004328DB" w:rsidRPr="004328DB" w14:paraId="0C3DC014" w14:textId="77777777">
        <w:trPr>
          <w:trHeight w:val="416"/>
        </w:trPr>
        <w:tc>
          <w:tcPr>
            <w:tcW w:w="5280" w:type="dxa"/>
            <w:shd w:val="clear" w:color="auto" w:fill="F2F2F2"/>
            <w:vAlign w:val="center"/>
          </w:tcPr>
          <w:p w14:paraId="4ABDECE9" w14:textId="77777777" w:rsidR="00E76736" w:rsidRPr="004328DB" w:rsidRDefault="00F95D89">
            <w:pPr>
              <w:jc w:val="center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 xml:space="preserve">Compromisos y </w:t>
            </w: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acuerdos</w:t>
            </w:r>
          </w:p>
        </w:tc>
        <w:tc>
          <w:tcPr>
            <w:tcW w:w="1515" w:type="dxa"/>
            <w:shd w:val="clear" w:color="auto" w:fill="F2F2F2"/>
            <w:vAlign w:val="center"/>
          </w:tcPr>
          <w:p w14:paraId="733679BD" w14:textId="77777777" w:rsidR="00E76736" w:rsidRPr="004328DB" w:rsidRDefault="00F95D89">
            <w:pPr>
              <w:jc w:val="center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Fecha compromiso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0BE9325D" w14:textId="77777777" w:rsidR="00E76736" w:rsidRPr="004328DB" w:rsidRDefault="00F95D89">
            <w:pPr>
              <w:jc w:val="center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  <w:t>Responsable</w:t>
            </w:r>
          </w:p>
        </w:tc>
      </w:tr>
      <w:tr w:rsidR="004328DB" w:rsidRPr="004328DB" w14:paraId="7FAAC673" w14:textId="77777777">
        <w:trPr>
          <w:trHeight w:val="1005"/>
        </w:trPr>
        <w:tc>
          <w:tcPr>
            <w:tcW w:w="5280" w:type="dxa"/>
            <w:vAlign w:val="center"/>
          </w:tcPr>
          <w:p w14:paraId="37FE6BC6" w14:textId="77777777" w:rsidR="00E76736" w:rsidRPr="004328DB" w:rsidRDefault="00F95D89">
            <w:pPr>
              <w:spacing w:before="120" w:after="120"/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  <w:r w:rsidRPr="004328DB"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  <w:t>[Registrar de forma clara y específica los compromisos y acuerdos que se acordaron para el cumplimiento de los elementos de control, la fecha compromiso, y el responsable.]</w:t>
            </w:r>
          </w:p>
        </w:tc>
        <w:tc>
          <w:tcPr>
            <w:tcW w:w="1515" w:type="dxa"/>
          </w:tcPr>
          <w:p w14:paraId="367960B9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807238" w14:textId="77777777" w:rsidR="00E76736" w:rsidRPr="004328DB" w:rsidRDefault="00E76736">
            <w:pPr>
              <w:jc w:val="both"/>
              <w:rPr>
                <w:rFonts w:ascii="Montserrat" w:eastAsia="Montserrat" w:hAnsi="Montserrat" w:cs="Montserrat"/>
                <w:color w:val="000000" w:themeColor="text1"/>
                <w:sz w:val="20"/>
                <w:szCs w:val="20"/>
              </w:rPr>
            </w:pPr>
          </w:p>
        </w:tc>
      </w:tr>
    </w:tbl>
    <w:p w14:paraId="558C307F" w14:textId="77777777" w:rsidR="00E76736" w:rsidRDefault="00E76736">
      <w:pPr>
        <w:spacing w:after="120"/>
        <w:jc w:val="both"/>
        <w:rPr>
          <w:rFonts w:ascii="Montserrat" w:eastAsia="Montserrat" w:hAnsi="Montserrat" w:cs="Montserrat"/>
          <w:sz w:val="20"/>
          <w:szCs w:val="20"/>
        </w:rPr>
      </w:pPr>
    </w:p>
    <w:p w14:paraId="7E2D68C0" w14:textId="370558CC" w:rsidR="00E76736" w:rsidRDefault="004328DB">
      <w:pPr>
        <w:spacing w:after="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No habiendo más asuntos a tratar, se da por concluida la presente reunión de trabajo siendo las ______ hrs. del día, mes y año previamente señalados.</w:t>
      </w:r>
    </w:p>
    <w:p w14:paraId="2F188E2E" w14:textId="771E211B" w:rsidR="00E76736" w:rsidRDefault="002815EA">
      <w:pPr>
        <w:spacing w:before="240" w:after="0"/>
        <w:jc w:val="both"/>
        <w:rPr>
          <w:rFonts w:ascii="Montserrat" w:eastAsia="Montserrat" w:hAnsi="Montserrat" w:cs="Montserrat"/>
          <w:sz w:val="20"/>
          <w:szCs w:val="20"/>
        </w:rPr>
      </w:pPr>
      <w:r w:rsidRPr="002815EA">
        <w:rPr>
          <w:rFonts w:ascii="Montserrat" w:eastAsia="Montserrat" w:hAnsi="Montserrat" w:cs="Montserrat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7CBB55" wp14:editId="65BA3276">
                <wp:simplePos x="0" y="0"/>
                <wp:positionH relativeFrom="margin">
                  <wp:align>left</wp:align>
                </wp:positionH>
                <wp:positionV relativeFrom="paragraph">
                  <wp:posOffset>824865</wp:posOffset>
                </wp:positionV>
                <wp:extent cx="6103620" cy="830580"/>
                <wp:effectExtent l="0" t="0" r="1143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9B123" w14:textId="0D6228E9" w:rsidR="002815EA" w:rsidRPr="002815EA" w:rsidRDefault="002815EA" w:rsidP="002815EA">
                            <w:pPr>
                              <w:spacing w:after="0"/>
                              <w:jc w:val="both"/>
                              <w:rPr>
                                <w:rFonts w:ascii="Montserrat" w:eastAsia="Montserrat" w:hAnsi="Montserrat" w:cs="Montserrat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sz w:val="20"/>
                                <w:szCs w:val="20"/>
                              </w:rPr>
                              <w:t>Se deja constancia de todo lo anterior en la presente minuta de trabajo, firmada por los participantes como testimonio de conformidad y compromiso con los términos aquí establecidos, reconociendo su disposición para el fortalecimiento del Sistema de Control Interno Institucional y la mejora continua en el ejercicio de la función pública.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67CBB5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4.95pt;width:480.6pt;height:65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">
                <v:textbox>
                  <w:txbxContent>
                    <w:p w14:paraId="1ED9B123" w14:textId="0D6228E9" w:rsidR="002815EA" w:rsidRPr="002815EA" w:rsidRDefault="002815EA" w:rsidP="002815EA">
                      <w:pPr>
                        <w:spacing w:after="0"/>
                        <w:jc w:val="both"/>
                        <w:rPr>
                          <w:rFonts w:ascii="Montserrat" w:eastAsia="Montserrat" w:hAnsi="Montserrat" w:cs="Montserrat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Montserrat" w:hAnsi="Montserrat" w:cs="Montserrat"/>
                          <w:b/>
                          <w:sz w:val="20"/>
                          <w:szCs w:val="20"/>
                        </w:rPr>
                        <w:t>Se deja constancia de todo lo anterior en la presente minuta de trabajo, firmada por los participantes como testimonio de conformidad y compromiso con los términos aquí establecidos, reconociendo su disposición para el fortalecimiento del Sistema de Control Interno Institucional y la mejora continua en el ejercicio de la función pública.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Montserrat" w:eastAsia="Montserrat" w:hAnsi="Montserrat" w:cs="Montserrat"/>
          <w:sz w:val="20"/>
          <w:szCs w:val="20"/>
        </w:rPr>
        <w:t>La persona coordinadora de Control Interno, dará puntual seguimiento a los compromisos y acuerdos establecidos por los representantes de las unidades administrativas participantes, con la finalidad de garantizar su cumplimiento.</w:t>
      </w:r>
    </w:p>
    <w:p w14:paraId="2925F3C9" w14:textId="71D79939" w:rsidR="002815EA" w:rsidRDefault="002815EA">
      <w:pPr>
        <w:spacing w:before="240" w:after="0"/>
        <w:jc w:val="both"/>
        <w:rPr>
          <w:rFonts w:ascii="Montserrat" w:eastAsia="Montserrat" w:hAnsi="Montserrat" w:cs="Montserrat"/>
          <w:sz w:val="20"/>
          <w:szCs w:val="20"/>
        </w:rPr>
      </w:pPr>
    </w:p>
    <w:p w14:paraId="68CE22DD" w14:textId="77777777" w:rsidR="00E76736" w:rsidRDefault="00E76736">
      <w:pPr>
        <w:spacing w:before="240" w:after="0"/>
        <w:rPr>
          <w:rFonts w:ascii="Arial" w:eastAsia="Arial" w:hAnsi="Arial" w:cs="Arial"/>
          <w:sz w:val="20"/>
          <w:szCs w:val="20"/>
        </w:rPr>
      </w:pPr>
    </w:p>
    <w:p w14:paraId="471C65C1" w14:textId="77777777" w:rsidR="00E76736" w:rsidRDefault="00E76736">
      <w:pPr>
        <w:spacing w:after="0"/>
        <w:ind w:left="2694"/>
        <w:rPr>
          <w:rFonts w:ascii="Arial" w:eastAsia="Arial" w:hAnsi="Arial" w:cs="Arial"/>
          <w:sz w:val="20"/>
          <w:szCs w:val="20"/>
        </w:rPr>
      </w:pPr>
    </w:p>
    <w:p w14:paraId="2778856A" w14:textId="77777777" w:rsidR="00E76736" w:rsidRDefault="00E76736">
      <w:pPr>
        <w:spacing w:after="0"/>
        <w:ind w:left="2694"/>
        <w:rPr>
          <w:rFonts w:ascii="Arial" w:eastAsia="Arial" w:hAnsi="Arial" w:cs="Arial"/>
          <w:sz w:val="20"/>
          <w:szCs w:val="20"/>
        </w:rPr>
      </w:pPr>
    </w:p>
    <w:p w14:paraId="55A3075A" w14:textId="77777777" w:rsidR="00E76736" w:rsidRDefault="00E76736">
      <w:pPr>
        <w:spacing w:after="0"/>
        <w:ind w:left="2694"/>
        <w:rPr>
          <w:rFonts w:ascii="Arial" w:eastAsia="Arial" w:hAnsi="Arial" w:cs="Arial"/>
          <w:sz w:val="20"/>
          <w:szCs w:val="20"/>
        </w:rPr>
      </w:pPr>
    </w:p>
    <w:p w14:paraId="6A5DEB59" w14:textId="77777777" w:rsidR="00E76736" w:rsidRDefault="00E76736">
      <w:pPr>
        <w:spacing w:after="0"/>
        <w:ind w:left="2694"/>
        <w:rPr>
          <w:rFonts w:ascii="Arial" w:eastAsia="Arial" w:hAnsi="Arial" w:cs="Arial"/>
          <w:sz w:val="20"/>
          <w:szCs w:val="20"/>
        </w:rPr>
      </w:pPr>
    </w:p>
    <w:p w14:paraId="301AA580" w14:textId="77777777" w:rsidR="00E76736" w:rsidRDefault="00E76736">
      <w:pPr>
        <w:spacing w:after="0"/>
        <w:ind w:left="2694"/>
        <w:rPr>
          <w:rFonts w:ascii="Arial" w:eastAsia="Arial" w:hAnsi="Arial" w:cs="Arial"/>
          <w:sz w:val="20"/>
          <w:szCs w:val="20"/>
        </w:rPr>
      </w:pPr>
    </w:p>
    <w:p w14:paraId="094BF61F" w14:textId="77777777" w:rsidR="00E76736" w:rsidRDefault="00E76736">
      <w:pPr>
        <w:spacing w:after="0"/>
        <w:rPr>
          <w:rFonts w:ascii="Arial" w:eastAsia="Arial" w:hAnsi="Arial" w:cs="Arial"/>
          <w:sz w:val="20"/>
          <w:szCs w:val="20"/>
        </w:rPr>
      </w:pPr>
    </w:p>
    <w:sectPr w:rsidR="00E76736">
      <w:headerReference w:type="default" r:id="rId7"/>
      <w:footerReference w:type="default" r:id="rId8"/>
      <w:pgSz w:w="12240" w:h="15840"/>
      <w:pgMar w:top="1616" w:right="1325" w:bottom="1843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E5C45" w14:textId="77777777" w:rsidR="00F95D89" w:rsidRDefault="00F95D89">
      <w:pPr>
        <w:spacing w:after="0" w:line="240" w:lineRule="auto"/>
      </w:pPr>
      <w:r>
        <w:separator/>
      </w:r>
    </w:p>
  </w:endnote>
  <w:endnote w:type="continuationSeparator" w:id="0">
    <w:p w14:paraId="7D186B81" w14:textId="77777777" w:rsidR="00F95D89" w:rsidRDefault="00F9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BFABA6-61CF-44F1-A636-4D9C18DD9672}"/>
    <w:embedBold r:id="rId2" w:fontKey="{F070D1AD-CF79-4CDD-9CBC-720E07ED4A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1C2AB58-3155-4380-A4A8-9C5871833053}"/>
    <w:embedItalic r:id="rId4" w:fontKey="{55588066-4A6F-4414-8DCA-C16C9583CBAC}"/>
  </w:font>
  <w:font w:name="Montserrat">
    <w:altName w:val="Times New Roman"/>
    <w:panose1 w:val="00000000000000000000"/>
    <w:charset w:val="4D"/>
    <w:family w:val="auto"/>
    <w:notTrueType/>
    <w:pitch w:val="variable"/>
    <w:sig w:usb0="00000001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AD52F5E-8E8A-4690-B8BB-841227C8340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03865" w14:textId="1F40E55C" w:rsidR="00E76736" w:rsidRDefault="00E76736">
    <w:pPr>
      <w:pBdr>
        <w:top w:val="nil"/>
        <w:left w:val="nil"/>
        <w:bottom w:val="nil"/>
        <w:right w:val="nil"/>
        <w:between w:val="nil"/>
      </w:pBdr>
      <w:tabs>
        <w:tab w:val="left" w:pos="118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29729" w14:textId="77777777" w:rsidR="00F95D89" w:rsidRDefault="00F95D89">
      <w:pPr>
        <w:spacing w:after="0" w:line="240" w:lineRule="auto"/>
      </w:pPr>
      <w:r>
        <w:separator/>
      </w:r>
    </w:p>
  </w:footnote>
  <w:footnote w:type="continuationSeparator" w:id="0">
    <w:p w14:paraId="710A7BD5" w14:textId="77777777" w:rsidR="00F95D89" w:rsidRDefault="00F95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3C531" w14:textId="3223CC3E" w:rsidR="00E76736" w:rsidRDefault="00911166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Montserrat" w:eastAsia="Montserrat" w:hAnsi="Montserrat" w:cs="Montserrat"/>
        <w:color w:val="000000"/>
        <w:sz w:val="18"/>
        <w:szCs w:val="18"/>
      </w:rPr>
    </w:pPr>
    <w:r w:rsidRPr="002815EA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5F35E0" wp14:editId="3090C56B">
              <wp:simplePos x="0" y="0"/>
              <wp:positionH relativeFrom="margin">
                <wp:posOffset>4601210</wp:posOffset>
              </wp:positionH>
              <wp:positionV relativeFrom="paragraph">
                <wp:posOffset>-180647</wp:posOffset>
              </wp:positionV>
              <wp:extent cx="1524000" cy="640080"/>
              <wp:effectExtent l="0" t="0" r="12700" b="7620"/>
              <wp:wrapSquare wrapText="bothSides"/>
              <wp:docPr id="191734873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ABBAA3" w14:textId="77777777" w:rsidR="00911166" w:rsidRPr="002815EA" w:rsidRDefault="00911166" w:rsidP="00911166">
                          <w:pPr>
                            <w:spacing w:after="0"/>
                            <w:jc w:val="center"/>
                            <w:rPr>
                              <w:rFonts w:ascii="Montserrat" w:hAnsi="Montserrat"/>
                            </w:rPr>
                          </w:pPr>
                          <w:r w:rsidRPr="002815EA">
                            <w:rPr>
                              <w:rFonts w:ascii="Montserrat" w:hAnsi="Montserrat"/>
                            </w:rPr>
                            <w:t>Logotipo de la Institución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5F35E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62.3pt;margin-top:-14.2pt;width:120pt;height:50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">
              <v:textbox>
                <w:txbxContent>
                  <w:p w14:paraId="17ABBAA3" w14:textId="77777777" w:rsidR="00911166" w:rsidRPr="002815EA" w:rsidRDefault="00911166" w:rsidP="00911166">
                    <w:pPr>
                      <w:spacing w:after="0"/>
                      <w:jc w:val="center"/>
                      <w:rPr>
                        <w:rFonts w:ascii="Montserrat" w:hAnsi="Montserrat"/>
                      </w:rPr>
                    </w:pPr>
                    <w:r w:rsidRPr="002815EA">
                      <w:rPr>
                        <w:rFonts w:ascii="Montserrat" w:hAnsi="Montserrat"/>
                      </w:rPr>
                      <w:t>Logotipo de la Institución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eastAsia="Arial" w:hAnsi="Arial" w:cs="Arial"/>
        <w:b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36"/>
    <w:rsid w:val="002815EA"/>
    <w:rsid w:val="002921AC"/>
    <w:rsid w:val="004328DB"/>
    <w:rsid w:val="005A761A"/>
    <w:rsid w:val="00911166"/>
    <w:rsid w:val="009D0336"/>
    <w:rsid w:val="00A46108"/>
    <w:rsid w:val="00AB3823"/>
    <w:rsid w:val="00D9218E"/>
    <w:rsid w:val="00E122B0"/>
    <w:rsid w:val="00E76736"/>
    <w:rsid w:val="00F9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0C114"/>
  <w15:docId w15:val="{EFEA705D-77CC-4383-AF0A-1D945C12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75EE9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75EE9"/>
  </w:style>
  <w:style w:type="paragraph" w:styleId="Piedepgina">
    <w:name w:val="footer"/>
    <w:basedOn w:val="Normal"/>
    <w:link w:val="PiedepginaCar"/>
    <w:uiPriority w:val="99"/>
    <w:unhideWhenUsed/>
    <w:rsid w:val="00C75EE9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EE9"/>
  </w:style>
  <w:style w:type="table" w:styleId="Tablaconcuadrcula">
    <w:name w:val="Table Grid"/>
    <w:basedOn w:val="Tablanormal"/>
    <w:uiPriority w:val="39"/>
    <w:rsid w:val="0082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qFormat/>
    <w:rsid w:val="005A1AB6"/>
    <w:pPr>
      <w:suppressAutoHyphens/>
      <w:spacing w:after="0" w:line="240" w:lineRule="auto"/>
    </w:pPr>
    <w:rPr>
      <w:rFonts w:cs="Times New Roman"/>
      <w:lang w:eastAsia="ar-SA"/>
    </w:rPr>
  </w:style>
  <w:style w:type="paragraph" w:styleId="Prrafodelista">
    <w:name w:val="List Paragraph"/>
    <w:basedOn w:val="Normal"/>
    <w:uiPriority w:val="34"/>
    <w:qFormat/>
    <w:rsid w:val="005F54CD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+8ynW/bqN5WBsFK8laJcFuDo6w==">CgMxLjA4AHIhMUdfcFlTYkVBMEwwdVRITmtsanNBYjdNdXNCbFFucDdj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SALVADOR MAY CORONA</dc:creator>
  <cp:lastModifiedBy>JUAN CARLOS</cp:lastModifiedBy>
  <cp:revision>2</cp:revision>
  <dcterms:created xsi:type="dcterms:W3CDTF">2026-09-15T15:57:00Z</dcterms:created>
  <dcterms:modified xsi:type="dcterms:W3CDTF">2026-09-15T15:57:00Z</dcterms:modified>
</cp:coreProperties>
</file>